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42"/>
        <w:gridCol w:w="851"/>
        <w:gridCol w:w="781"/>
        <w:gridCol w:w="859"/>
        <w:gridCol w:w="1336"/>
        <w:gridCol w:w="657"/>
        <w:gridCol w:w="169"/>
        <w:gridCol w:w="750"/>
        <w:gridCol w:w="1684"/>
        <w:gridCol w:w="1319"/>
        <w:gridCol w:w="508"/>
        <w:gridCol w:w="201"/>
        <w:gridCol w:w="535"/>
      </w:tblGrid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A364F" w:rsidRPr="00DA364F" w:rsidTr="00DA364F">
        <w:trPr>
          <w:gridAfter w:val="1"/>
          <w:wAfter w:w="535" w:type="dxa"/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A364F" w:rsidRPr="00DA364F" w:rsidTr="00DA364F">
        <w:trPr>
          <w:gridAfter w:val="2"/>
          <w:wAfter w:w="736" w:type="dxa"/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внутригородского муниципального образования</w:t>
            </w:r>
          </w:p>
        </w:tc>
      </w:tr>
      <w:tr w:rsidR="00DA364F" w:rsidRPr="00DA364F" w:rsidTr="00DA364F">
        <w:trPr>
          <w:gridAfter w:val="2"/>
          <w:wAfter w:w="736" w:type="dxa"/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Санкт-Петербурга муниципальный округ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Васильевский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Д.В. Иванов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A364F" w:rsidRPr="00DA364F" w:rsidTr="00DA364F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09.02.2022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A364F" w:rsidRPr="00DA364F" w:rsidTr="00DA364F">
        <w:trPr>
          <w:gridAfter w:val="4"/>
          <w:wAfter w:w="2563" w:type="dxa"/>
          <w:trHeight w:val="525"/>
        </w:trPr>
        <w:tc>
          <w:tcPr>
            <w:tcW w:w="131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A364F">
              <w:rPr>
                <w:rFonts w:eastAsia="Times New Roman"/>
                <w:b/>
                <w:bCs/>
                <w:color w:val="auto"/>
                <w:lang w:eastAsia="ru-RU"/>
              </w:rPr>
              <w:t>Основные параметры бюджета в 2022 году по сравнению с 2021 годом</w:t>
            </w:r>
          </w:p>
        </w:tc>
      </w:tr>
      <w:tr w:rsidR="00DA364F" w:rsidRPr="00DA364F" w:rsidTr="00DA364F">
        <w:trPr>
          <w:gridAfter w:val="4"/>
          <w:wAfter w:w="2563" w:type="dxa"/>
          <w:trHeight w:val="64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 xml:space="preserve">2022 год (тыс. руб.)        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2021 год (тыс. руб.)         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+/- (тыс. руб.)  </w:t>
            </w:r>
          </w:p>
        </w:tc>
      </w:tr>
      <w:tr w:rsidR="00DA364F" w:rsidRPr="00DA364F" w:rsidTr="00DA364F">
        <w:trPr>
          <w:gridAfter w:val="4"/>
          <w:wAfter w:w="2563" w:type="dxa"/>
          <w:trHeight w:val="3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бюджетных средств на счете на начало года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6 223,0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6 655,4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-432,4</w:t>
            </w:r>
          </w:p>
        </w:tc>
      </w:tr>
      <w:tr w:rsidR="00DA364F" w:rsidRPr="00DA364F" w:rsidTr="00DA364F">
        <w:trPr>
          <w:gridAfter w:val="4"/>
          <w:wAfter w:w="2563" w:type="dxa"/>
          <w:trHeight w:val="3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58 806,3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61 932,8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-3 126,5</w:t>
            </w:r>
          </w:p>
        </w:tc>
      </w:tr>
      <w:tr w:rsidR="00DA364F" w:rsidRPr="00DA364F" w:rsidTr="00DA364F">
        <w:trPr>
          <w:gridAfter w:val="4"/>
          <w:wAfter w:w="2563" w:type="dxa"/>
          <w:trHeight w:val="3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62 752,5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62 365,2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387,3</w:t>
            </w:r>
          </w:p>
        </w:tc>
      </w:tr>
      <w:tr w:rsidR="00DA364F" w:rsidRPr="00DA364F" w:rsidTr="00DA364F">
        <w:trPr>
          <w:gridAfter w:val="4"/>
          <w:wAfter w:w="2563" w:type="dxa"/>
          <w:trHeight w:val="3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Профицит</w:t>
            </w:r>
            <w:proofErr w:type="gramStart"/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дефицит (-) бюджета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-3 946,2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-432,4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-3 513,8</w:t>
            </w:r>
          </w:p>
        </w:tc>
      </w:tr>
      <w:tr w:rsidR="00DA364F" w:rsidRPr="00DA364F" w:rsidTr="00DA364F">
        <w:trPr>
          <w:gridAfter w:val="4"/>
          <w:wAfter w:w="2563" w:type="dxa"/>
          <w:trHeight w:val="3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бюджетных средств на счете бюджета МО на конец очередного финансового года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2 276,8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6 223,0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-3 946,2</w:t>
            </w:r>
          </w:p>
        </w:tc>
      </w:tr>
      <w:tr w:rsidR="00DA364F" w:rsidRPr="00DA364F" w:rsidTr="00DA364F">
        <w:trPr>
          <w:gridAfter w:val="4"/>
          <w:wAfter w:w="2563" w:type="dxa"/>
          <w:trHeight w:val="530"/>
        </w:trPr>
        <w:tc>
          <w:tcPr>
            <w:tcW w:w="131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A364F">
              <w:rPr>
                <w:rFonts w:eastAsia="Times New Roman"/>
                <w:b/>
                <w:bCs/>
                <w:color w:val="auto"/>
                <w:lang w:eastAsia="ru-RU"/>
              </w:rPr>
              <w:t xml:space="preserve">Поступление доходов местного бюджета в 2022 году по сравнению с 2021 годом за январь месяц </w:t>
            </w:r>
          </w:p>
        </w:tc>
      </w:tr>
      <w:tr w:rsidR="00DA364F" w:rsidRPr="00DA364F" w:rsidTr="00DA364F">
        <w:trPr>
          <w:trHeight w:val="14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КБК доходов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Установленный объем доходов на 2022 г. (тыс. руб.)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2022 год (тыс. руб.)        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Доля  в общем объеме</w:t>
            </w:r>
            <w:proofErr w:type="gramStart"/>
            <w:r w:rsidRPr="00DA364F">
              <w:rPr>
                <w:rFonts w:eastAsia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Отклонение от установленного объема доходов на 2022 (тыс. р</w:t>
            </w:r>
            <w:bookmarkStart w:id="0" w:name="_GoBack"/>
            <w:bookmarkEnd w:id="0"/>
            <w:r w:rsidRPr="00DA364F">
              <w:rPr>
                <w:rFonts w:eastAsia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2021 год (тыс. руб.)         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2022/2021 </w:t>
            </w:r>
            <w:proofErr w:type="spellStart"/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г.г</w:t>
            </w:r>
            <w:proofErr w:type="spellEnd"/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(тыс. руб.)  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58 806,3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4 633,5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-54 172,8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3 201,6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1 431,9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1 00 00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10 562,7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498,7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-10 064,0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886,6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-387,9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9 076,7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498,7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-8 578,0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886,6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-387,9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1 00 00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9 076,7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498,7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-8 578,0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886,6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-387,9</w:t>
            </w:r>
          </w:p>
        </w:tc>
      </w:tr>
      <w:tr w:rsidR="00DA364F" w:rsidRPr="00DA364F" w:rsidTr="00DA364F">
        <w:trPr>
          <w:trHeight w:val="11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 xml:space="preserve"> 1 01 02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9 076,7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498,7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-8 578,0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886,6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-387,9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1 485,0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-1 485,0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DA364F" w:rsidRPr="00DA364F" w:rsidTr="00DA364F">
        <w:trPr>
          <w:trHeight w:val="5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1 13 00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-85,0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-1 400,0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DA364F" w:rsidRPr="00DA364F" w:rsidTr="00DA364F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DA364F" w:rsidRPr="00DA364F" w:rsidTr="00DA364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1 399,3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-1 399,3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DA364F" w:rsidRPr="00DA364F" w:rsidTr="00DA364F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1 17 00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1 17 05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2 00 00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48 243,6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4 134,8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-44 108,8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2 315,0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1 819,8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2 02 10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34 999,4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2 916,6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-32 082,8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2 916,6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2 02 30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13 244,2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1 218,2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-12 026,0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2 315,0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-1 096,8</w:t>
            </w:r>
          </w:p>
        </w:tc>
      </w:tr>
      <w:tr w:rsidR="00DA364F" w:rsidRPr="00DA364F" w:rsidTr="00DA364F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Собственные доходы (без штрафов)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45 562,1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3 415,3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-42 146,8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886,6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2 528,7</w:t>
            </w:r>
          </w:p>
        </w:tc>
      </w:tr>
      <w:tr w:rsidR="00DA364F" w:rsidRPr="00DA364F" w:rsidTr="00DA364F">
        <w:trPr>
          <w:gridAfter w:val="4"/>
          <w:wAfter w:w="2563" w:type="dxa"/>
          <w:trHeight w:val="375"/>
        </w:trPr>
        <w:tc>
          <w:tcPr>
            <w:tcW w:w="131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A364F">
              <w:rPr>
                <w:rFonts w:eastAsia="Times New Roman"/>
                <w:b/>
                <w:bCs/>
                <w:color w:val="auto"/>
                <w:lang w:eastAsia="ru-RU"/>
              </w:rPr>
              <w:t>Распределение бюджетных ассигнований по расходам бюджета в 2022 году по с</w:t>
            </w:r>
            <w:r>
              <w:rPr>
                <w:rFonts w:eastAsia="Times New Roman"/>
                <w:b/>
                <w:bCs/>
                <w:color w:val="auto"/>
                <w:lang w:eastAsia="ru-RU"/>
              </w:rPr>
              <w:t xml:space="preserve">равнению с 2021 годом за январь </w:t>
            </w:r>
            <w:r w:rsidRPr="00DA364F">
              <w:rPr>
                <w:rFonts w:eastAsia="Times New Roman"/>
                <w:b/>
                <w:bCs/>
                <w:color w:val="auto"/>
                <w:lang w:eastAsia="ru-RU"/>
              </w:rPr>
              <w:t xml:space="preserve">месяц </w:t>
            </w:r>
          </w:p>
        </w:tc>
      </w:tr>
      <w:tr w:rsidR="00DA364F" w:rsidRPr="00DA364F" w:rsidTr="00DA364F">
        <w:trPr>
          <w:trHeight w:val="1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    СТАТЕЙ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 раздела/ подраздела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Установленный объем расходов на 2022 г. (тыс. руб.)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2022 год (тыс. руб.)        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Доля  в общем объеме</w:t>
            </w:r>
            <w:proofErr w:type="gramStart"/>
            <w:r w:rsidRPr="00DA364F">
              <w:rPr>
                <w:rFonts w:eastAsia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Отклонение от установленного объема расходов 2022 (тыс. руб.)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2021 год (тыс. руб.)         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2022/2021 </w:t>
            </w:r>
            <w:proofErr w:type="spellStart"/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г.г</w:t>
            </w:r>
            <w:proofErr w:type="spellEnd"/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(тыс. руб.)  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19 994,3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1 797,7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-18 196,6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1 144,6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653,1</w:t>
            </w:r>
          </w:p>
        </w:tc>
      </w:tr>
      <w:tr w:rsidR="00DA364F" w:rsidRPr="00DA364F" w:rsidTr="00DA364F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1 600,1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-1 386,8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110,3</w:t>
            </w:r>
          </w:p>
        </w:tc>
      </w:tr>
      <w:tr w:rsidR="00DA364F" w:rsidRPr="00DA364F" w:rsidTr="00DA364F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1 948,1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-1 770,5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DA364F" w:rsidRPr="00DA364F" w:rsidTr="00DA364F">
        <w:trPr>
          <w:trHeight w:val="8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16 212,1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1 406,8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-14 805,3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947,6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459,2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-95,7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138,3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-138,3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-38,9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-0,2</w:t>
            </w:r>
          </w:p>
        </w:tc>
      </w:tr>
      <w:tr w:rsidR="00DA364F" w:rsidRPr="00DA364F" w:rsidTr="00DA364F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-38,9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-0,2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-437,6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-437,6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23 772,0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502,9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-23 269,1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469,8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16 382,5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-16 382,5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7 389,5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502,9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-6 886,6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469,8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06 00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364F" w:rsidRPr="00DA364F" w:rsidTr="00DA364F">
        <w:trPr>
          <w:trHeight w:val="8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06 05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-82,0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-74,5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4 306,4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-3 889,8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4 306,4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-3 889,8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11 971,3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868,4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-11 102,9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971,5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-103,1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913,4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-837,3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11 057,9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792,3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-10 265,6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901,1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-108,8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2 140,4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-2 140,4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2 140,4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-2 140,4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62 752,5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3 587,7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-59 164,8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2 985,2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sz w:val="20"/>
                <w:szCs w:val="20"/>
                <w:lang w:eastAsia="ru-RU"/>
              </w:rPr>
              <w:t>602,5</w:t>
            </w:r>
          </w:p>
        </w:tc>
      </w:tr>
      <w:tr w:rsidR="00DA364F" w:rsidRPr="00DA364F" w:rsidTr="00DA36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Дефицит</w:t>
            </w:r>
            <w:proofErr w:type="gramStart"/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(-), </w:t>
            </w:r>
            <w:proofErr w:type="gramEnd"/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-3 946,2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1 045,8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A364F" w:rsidRPr="00DA364F" w:rsidTr="00DA364F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средств на счете на конец месяца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7 268,8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64F" w:rsidRPr="00DA364F" w:rsidRDefault="00DA364F" w:rsidP="00DA364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A364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DE29C5" w:rsidRDefault="00DE29C5" w:rsidP="00885A7B">
      <w:pPr>
        <w:ind w:firstLine="426"/>
      </w:pPr>
    </w:p>
    <w:sectPr w:rsidR="00DE29C5" w:rsidSect="00DA36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147223"/>
    <w:rsid w:val="00196D23"/>
    <w:rsid w:val="001F14E7"/>
    <w:rsid w:val="00235377"/>
    <w:rsid w:val="00535A25"/>
    <w:rsid w:val="00614714"/>
    <w:rsid w:val="00876F42"/>
    <w:rsid w:val="00885A7B"/>
    <w:rsid w:val="009241DF"/>
    <w:rsid w:val="009E1E58"/>
    <w:rsid w:val="00A31FF4"/>
    <w:rsid w:val="00BA5B31"/>
    <w:rsid w:val="00D10D10"/>
    <w:rsid w:val="00D139D2"/>
    <w:rsid w:val="00DA364F"/>
    <w:rsid w:val="00DE29C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2022-02-09T14:44:00Z</cp:lastPrinted>
  <dcterms:created xsi:type="dcterms:W3CDTF">2018-08-07T07:27:00Z</dcterms:created>
  <dcterms:modified xsi:type="dcterms:W3CDTF">2022-02-09T14:45:00Z</dcterms:modified>
</cp:coreProperties>
</file>